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A" w:rsidRDefault="004E71AA" w:rsidP="004E71AA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4E71AA" w:rsidRDefault="004E71AA" w:rsidP="004E71AA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E71AA" w:rsidRDefault="004E71AA" w:rsidP="004E71AA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E71AA" w:rsidRDefault="004E71AA" w:rsidP="004E71AA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 xml:space="preserve">z 15. zasedání zastupitelstva Obce Bratčice, konaného dne </w:t>
      </w:r>
      <w:proofErr w:type="gramStart"/>
      <w:r>
        <w:rPr>
          <w:rFonts w:ascii="Verdana" w:hAnsi="Verdana"/>
          <w:b/>
          <w:iCs/>
          <w:sz w:val="22"/>
          <w:szCs w:val="22"/>
        </w:rPr>
        <w:t>26.</w:t>
      </w:r>
      <w:r w:rsidR="00F2344E">
        <w:rPr>
          <w:rFonts w:ascii="Verdana" w:hAnsi="Verdana"/>
          <w:b/>
          <w:iCs/>
          <w:sz w:val="22"/>
          <w:szCs w:val="22"/>
        </w:rPr>
        <w:t>0</w:t>
      </w:r>
      <w:r>
        <w:rPr>
          <w:rFonts w:ascii="Verdana" w:hAnsi="Verdana"/>
          <w:b/>
          <w:iCs/>
          <w:sz w:val="22"/>
          <w:szCs w:val="22"/>
        </w:rPr>
        <w:t>1.2012</w:t>
      </w:r>
      <w:proofErr w:type="gramEnd"/>
      <w:r>
        <w:rPr>
          <w:rFonts w:ascii="Verdana" w:hAnsi="Verdana"/>
          <w:b/>
          <w:iCs/>
          <w:sz w:val="22"/>
          <w:szCs w:val="22"/>
        </w:rPr>
        <w:t xml:space="preserve"> v zasedání místnosti budovy Obecního úřadu v Bratčicích čp. 36</w:t>
      </w: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 6 členů zastupitelstva, omluvena Věra Kopřivová</w:t>
      </w: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Haramach. Konstatoval, že je přítomno 6 ze 7 členů zastupitelstva, takže zastupitelstvo je usnášeníschopné ve všech věcech. Starosta navrhl, aby zapisovatelem byl místostarosta JUDr. Petr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ověřovateli pí. Jana </w:t>
      </w:r>
      <w:proofErr w:type="spellStart"/>
      <w:r>
        <w:rPr>
          <w:rFonts w:ascii="Verdana" w:hAnsi="Verdana"/>
          <w:iCs/>
          <w:sz w:val="22"/>
          <w:szCs w:val="22"/>
        </w:rPr>
        <w:t>Flodrová</w:t>
      </w:r>
      <w:proofErr w:type="spellEnd"/>
      <w:r>
        <w:rPr>
          <w:rFonts w:ascii="Verdana" w:hAnsi="Verdana"/>
          <w:iCs/>
          <w:sz w:val="22"/>
          <w:szCs w:val="22"/>
        </w:rPr>
        <w:t xml:space="preserve"> a p. Pavel Janek, Dis. Všichni s přijetím funkcí souhlasili. </w:t>
      </w: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starosta přednesl návrh programu jednání z písemné pozvánky, doručené členům zastupitelstva: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Inventarizace majetku 2011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Odsouhlasení smluv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Stanovení ceny za likvidaci komunálního odpadu v roce 2012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Zásobování vodou – přivaděč Mělčany-Bratčice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 Různé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 Diskuse a závěr</w:t>
      </w: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ind w:left="720"/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nebylo, dal o návrhu hlasovat.</w:t>
      </w: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</w:t>
      </w: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4E71AA" w:rsidRDefault="004E71AA" w:rsidP="004E71AA">
      <w:pPr>
        <w:jc w:val="both"/>
        <w:rPr>
          <w:rFonts w:ascii="Verdana" w:hAnsi="Verdana"/>
          <w:sz w:val="22"/>
          <w:szCs w:val="22"/>
        </w:rPr>
      </w:pPr>
    </w:p>
    <w:p w:rsidR="004E71AA" w:rsidRDefault="004E71AA" w:rsidP="004E71A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</w:t>
      </w:r>
    </w:p>
    <w:p w:rsidR="00492A68" w:rsidRDefault="00F2344E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4E71AA" w:rsidRPr="004E71AA">
        <w:rPr>
          <w:rFonts w:ascii="Verdana" w:hAnsi="Verdana"/>
          <w:sz w:val="22"/>
          <w:szCs w:val="22"/>
        </w:rPr>
        <w:t>tarosta přednesl rekapitulaci činnosti starosty a OÚ od minulého zasedání</w:t>
      </w:r>
      <w:r w:rsidR="004E71AA">
        <w:rPr>
          <w:rFonts w:ascii="Verdana" w:hAnsi="Verdana"/>
          <w:sz w:val="22"/>
          <w:szCs w:val="22"/>
        </w:rPr>
        <w:t xml:space="preserve"> z písemného materiálu zaslaného zastupitelům. Podal vysvětlení k jednotlivým bodům. Poté informoval o </w:t>
      </w:r>
      <w:r>
        <w:rPr>
          <w:rFonts w:ascii="Verdana" w:hAnsi="Verdana"/>
          <w:sz w:val="22"/>
          <w:szCs w:val="22"/>
        </w:rPr>
        <w:t>pozvánce k pravidelnému</w:t>
      </w:r>
      <w:r w:rsidR="004E71AA">
        <w:rPr>
          <w:rFonts w:ascii="Verdana" w:hAnsi="Verdana"/>
          <w:sz w:val="22"/>
          <w:szCs w:val="22"/>
        </w:rPr>
        <w:t xml:space="preserve"> školení JSDH, a to velitele, strojníky, členy pracující s dýchacími přístroji a pilami. </w:t>
      </w:r>
      <w:r>
        <w:rPr>
          <w:rFonts w:ascii="Verdana" w:hAnsi="Verdana"/>
          <w:sz w:val="22"/>
          <w:szCs w:val="22"/>
        </w:rPr>
        <w:t xml:space="preserve">Jedná se o povinná školení k prodloužení kvalifikace členů jednotky. </w:t>
      </w:r>
      <w:r w:rsidR="004E71AA">
        <w:rPr>
          <w:rFonts w:ascii="Verdana" w:hAnsi="Verdana"/>
          <w:sz w:val="22"/>
          <w:szCs w:val="22"/>
        </w:rPr>
        <w:t>Poté se p. Souček ptal na řešení chodníku u domu čp. 39</w:t>
      </w:r>
      <w:r>
        <w:rPr>
          <w:rFonts w:ascii="Verdana" w:hAnsi="Verdana"/>
          <w:sz w:val="22"/>
          <w:szCs w:val="22"/>
        </w:rPr>
        <w:t xml:space="preserve">, </w:t>
      </w:r>
      <w:r w:rsidR="00D16A67">
        <w:rPr>
          <w:rFonts w:ascii="Verdana" w:hAnsi="Verdana"/>
          <w:sz w:val="22"/>
          <w:szCs w:val="22"/>
        </w:rPr>
        <w:t xml:space="preserve">starosta podal vysvětlení, že provedl obhlídku se stavbyvedoucím a bude provedena úprava. Dále se p. Souček ptal na výsledek jednání se spol. </w:t>
      </w:r>
      <w:proofErr w:type="spellStart"/>
      <w:r w:rsidR="00D16A67">
        <w:rPr>
          <w:rFonts w:ascii="Verdana" w:hAnsi="Verdana"/>
          <w:sz w:val="22"/>
          <w:szCs w:val="22"/>
        </w:rPr>
        <w:t>GenAgro</w:t>
      </w:r>
      <w:proofErr w:type="spellEnd"/>
      <w:r w:rsidR="00D16A67">
        <w:rPr>
          <w:rFonts w:ascii="Verdana" w:hAnsi="Verdana"/>
          <w:sz w:val="22"/>
          <w:szCs w:val="22"/>
        </w:rPr>
        <w:t>, s.r.o. ohl</w:t>
      </w:r>
      <w:r>
        <w:rPr>
          <w:rFonts w:ascii="Verdana" w:hAnsi="Verdana"/>
          <w:sz w:val="22"/>
          <w:szCs w:val="22"/>
        </w:rPr>
        <w:t>edně</w:t>
      </w:r>
      <w:r w:rsidR="00D16A67">
        <w:rPr>
          <w:rFonts w:ascii="Verdana" w:hAnsi="Verdana"/>
          <w:sz w:val="22"/>
          <w:szCs w:val="22"/>
        </w:rPr>
        <w:t xml:space="preserve"> přípravy </w:t>
      </w:r>
      <w:r>
        <w:rPr>
          <w:rFonts w:ascii="Verdana" w:hAnsi="Verdana"/>
          <w:sz w:val="22"/>
          <w:szCs w:val="22"/>
        </w:rPr>
        <w:t>prodeje bývalé samoobsluhy.  S</w:t>
      </w:r>
      <w:r w:rsidR="00D16A67">
        <w:rPr>
          <w:rFonts w:ascii="Verdana" w:hAnsi="Verdana"/>
          <w:sz w:val="22"/>
          <w:szCs w:val="22"/>
        </w:rPr>
        <w:t>tarosta sdělil, že probíhá jednán</w:t>
      </w:r>
      <w:r>
        <w:rPr>
          <w:rFonts w:ascii="Verdana" w:hAnsi="Verdana"/>
          <w:sz w:val="22"/>
          <w:szCs w:val="22"/>
        </w:rPr>
        <w:t>í ohledně</w:t>
      </w:r>
      <w:r w:rsidR="00D16A67">
        <w:rPr>
          <w:rFonts w:ascii="Verdana" w:hAnsi="Verdana"/>
          <w:sz w:val="22"/>
          <w:szCs w:val="22"/>
        </w:rPr>
        <w:t xml:space="preserve"> kupní ceny, další setkání proběhne na přelomu ledna a února 2012.</w:t>
      </w:r>
    </w:p>
    <w:p w:rsidR="00D16A67" w:rsidRDefault="00D16A67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D16A67" w:rsidRDefault="00D16A67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3.</w:t>
      </w:r>
    </w:p>
    <w:p w:rsidR="00D16A67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D16A67">
        <w:rPr>
          <w:rFonts w:ascii="Verdana" w:hAnsi="Verdana"/>
          <w:sz w:val="22"/>
          <w:szCs w:val="22"/>
        </w:rPr>
        <w:t xml:space="preserve">ng. </w:t>
      </w:r>
      <w:proofErr w:type="spellStart"/>
      <w:r w:rsidR="00D16A67">
        <w:rPr>
          <w:rFonts w:ascii="Verdana" w:hAnsi="Verdana"/>
          <w:sz w:val="22"/>
          <w:szCs w:val="22"/>
        </w:rPr>
        <w:t>Jersenská</w:t>
      </w:r>
      <w:proofErr w:type="spellEnd"/>
      <w:r w:rsidR="00D16A67">
        <w:rPr>
          <w:rFonts w:ascii="Verdana" w:hAnsi="Verdana"/>
          <w:sz w:val="22"/>
          <w:szCs w:val="22"/>
        </w:rPr>
        <w:t xml:space="preserve">, předsedkyně inventarizační komise, přednesla Inventarizační zprávu za rok 2011, se závěrem, že nebyly zjištěny rozdíly a nedostatky. Poté  starosta přednesl návrh </w:t>
      </w:r>
      <w:proofErr w:type="gramStart"/>
      <w:r w:rsidR="00D16A67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D16A67" w:rsidRDefault="00D16A67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inventarizační zprávu za rok 2011, která je přílohou zápisu.</w:t>
      </w:r>
    </w:p>
    <w:p w:rsidR="00D16A67" w:rsidRDefault="00D16A67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D16A67" w:rsidRDefault="00D16A67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547ECA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547ECA">
        <w:rPr>
          <w:rFonts w:ascii="Verdana" w:hAnsi="Verdana"/>
          <w:sz w:val="22"/>
          <w:szCs w:val="22"/>
        </w:rPr>
        <w:t xml:space="preserve">tarosta přednesl návrh smlouvy o </w:t>
      </w:r>
      <w:proofErr w:type="gramStart"/>
      <w:r w:rsidR="00547ECA">
        <w:rPr>
          <w:rFonts w:ascii="Verdana" w:hAnsi="Verdana"/>
          <w:sz w:val="22"/>
          <w:szCs w:val="22"/>
        </w:rPr>
        <w:t>poskytnutí  příspěvku</w:t>
      </w:r>
      <w:proofErr w:type="gramEnd"/>
      <w:r w:rsidR="00547ECA">
        <w:rPr>
          <w:rFonts w:ascii="Verdana" w:hAnsi="Verdana"/>
          <w:sz w:val="22"/>
          <w:szCs w:val="22"/>
        </w:rPr>
        <w:t xml:space="preserve"> na neinvestiční výdaje Gymnázia Židlochovice č. 5/12, týkající se nájmu tělocvičny TJ Sokol Židlochovice. Z návrhu smlouvy vyplývá příspěvek pro r. 2012 v částce 3.319,-- Kč za 2 žáky</w:t>
      </w:r>
      <w:r w:rsidR="00490F96">
        <w:rPr>
          <w:rFonts w:ascii="Verdana" w:hAnsi="Verdana"/>
          <w:sz w:val="22"/>
          <w:szCs w:val="22"/>
        </w:rPr>
        <w:t xml:space="preserve"> gymnázia</w:t>
      </w:r>
      <w:r w:rsidR="00547ECA">
        <w:rPr>
          <w:rFonts w:ascii="Verdana" w:hAnsi="Verdana"/>
          <w:sz w:val="22"/>
          <w:szCs w:val="22"/>
        </w:rPr>
        <w:t xml:space="preserve"> s trvalým pobytem v Bratčicích. Po rozpravě starosta přednesl návrh </w:t>
      </w:r>
      <w:proofErr w:type="gramStart"/>
      <w:r w:rsidR="00547ECA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schvaluje, aby Obec Bratčice uzavřela smlouvu o poskytnutí příspěvku na neinvestiční výdaje Gymnázia Židlochovice podle předloženého návrhu s tím, že jde o smlouvu pro rok 2012 se závazkem uzavřít obdobnou smlouvu nebo dodatek pro dok 2013 a další, nikoli o smlouvu na dobu neurčitou a pověřuje starostu podpisem této smlouvy.</w:t>
      </w: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</w:p>
    <w:p w:rsidR="00547ECA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547ECA">
        <w:rPr>
          <w:rFonts w:ascii="Verdana" w:hAnsi="Verdana"/>
          <w:sz w:val="22"/>
          <w:szCs w:val="22"/>
        </w:rPr>
        <w:t xml:space="preserve">tarosta přednesl přílohu č. 1 ke smlouvě 13/08 se spol. KTS EKOLOGIE, </w:t>
      </w:r>
      <w:proofErr w:type="spellStart"/>
      <w:r w:rsidR="00547ECA">
        <w:rPr>
          <w:rFonts w:ascii="Verdana" w:hAnsi="Verdana"/>
          <w:sz w:val="22"/>
          <w:szCs w:val="22"/>
        </w:rPr>
        <w:t>s.r.o</w:t>
      </w:r>
      <w:proofErr w:type="spellEnd"/>
      <w:r w:rsidR="00547ECA">
        <w:rPr>
          <w:rFonts w:ascii="Verdana" w:hAnsi="Verdana"/>
          <w:sz w:val="22"/>
          <w:szCs w:val="22"/>
        </w:rPr>
        <w:t xml:space="preserve"> – Specifikační list. Jedn</w:t>
      </w:r>
      <w:r w:rsidR="00844996">
        <w:rPr>
          <w:rFonts w:ascii="Verdana" w:hAnsi="Verdana"/>
          <w:sz w:val="22"/>
          <w:szCs w:val="22"/>
        </w:rPr>
        <w:t>á</w:t>
      </w:r>
      <w:r w:rsidR="00547ECA">
        <w:rPr>
          <w:rFonts w:ascii="Verdana" w:hAnsi="Verdana"/>
          <w:sz w:val="22"/>
          <w:szCs w:val="22"/>
        </w:rPr>
        <w:t xml:space="preserve"> se pouze</w:t>
      </w:r>
      <w:r w:rsidR="00844996">
        <w:rPr>
          <w:rFonts w:ascii="Verdana" w:hAnsi="Verdana"/>
          <w:sz w:val="22"/>
          <w:szCs w:val="22"/>
        </w:rPr>
        <w:t xml:space="preserve"> o potvrzení složek odpadů, četnost vývozů a</w:t>
      </w:r>
      <w:r>
        <w:rPr>
          <w:rFonts w:ascii="Verdana" w:hAnsi="Verdana"/>
          <w:sz w:val="22"/>
          <w:szCs w:val="22"/>
        </w:rPr>
        <w:t xml:space="preserve"> počet obyvatel v obci. Finanční parametry byly schváleny v minulém roce. Poté </w:t>
      </w:r>
      <w:r w:rsidR="00844996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844996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přílohu č. 1 ke smlouvě 13/08 se spol. KTS EKOLOGIE, s.r.o. a pověřuje starostu jejím podpisem.</w:t>
      </w: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844996" w:rsidRPr="00844996" w:rsidRDefault="00844996" w:rsidP="004E71AA">
      <w:pPr>
        <w:jc w:val="both"/>
        <w:rPr>
          <w:rFonts w:ascii="Verdana" w:hAnsi="Verdana"/>
          <w:sz w:val="22"/>
          <w:szCs w:val="22"/>
        </w:rPr>
      </w:pPr>
    </w:p>
    <w:p w:rsidR="00547ECA" w:rsidRDefault="00547ECA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547ECA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44996">
        <w:rPr>
          <w:rFonts w:ascii="Verdana" w:hAnsi="Verdana"/>
          <w:sz w:val="22"/>
          <w:szCs w:val="22"/>
        </w:rPr>
        <w:t xml:space="preserve">tarosta přednesl návrh na stanovení ceny za svoz a likvidaci komunálního odpadu pro rok 2012. S ohledem na to, že nedošlo ke změně legislativy navrhl, aby cena zůstala pro r. 2012 v částce 450,-- Kč na osobu a rok, dle </w:t>
      </w:r>
      <w:r w:rsidR="00490F96">
        <w:rPr>
          <w:rFonts w:ascii="Verdana" w:hAnsi="Verdana"/>
          <w:sz w:val="22"/>
          <w:szCs w:val="22"/>
        </w:rPr>
        <w:t xml:space="preserve">stávající </w:t>
      </w:r>
      <w:r w:rsidR="00844996">
        <w:rPr>
          <w:rFonts w:ascii="Verdana" w:hAnsi="Verdana"/>
          <w:sz w:val="22"/>
          <w:szCs w:val="22"/>
        </w:rPr>
        <w:t xml:space="preserve">OZV a přednesl návrh </w:t>
      </w:r>
      <w:proofErr w:type="gramStart"/>
      <w:r w:rsidR="00844996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cenu za svoz a likvidaci komunálního odpadu pro r. 2012 v částce 450,-- Kč/osobu/rok s</w:t>
      </w:r>
      <w:r w:rsidR="00F2344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osvobozeními</w:t>
      </w:r>
      <w:r w:rsidR="00F2344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dle </w:t>
      </w:r>
      <w:r w:rsidR="00F2344E">
        <w:rPr>
          <w:rFonts w:ascii="Verdana" w:hAnsi="Verdana"/>
          <w:sz w:val="22"/>
          <w:szCs w:val="22"/>
        </w:rPr>
        <w:t>příslušné</w:t>
      </w:r>
      <w:r>
        <w:rPr>
          <w:rFonts w:ascii="Verdana" w:hAnsi="Verdana"/>
          <w:sz w:val="22"/>
          <w:szCs w:val="22"/>
        </w:rPr>
        <w:t xml:space="preserve"> OZV.</w:t>
      </w: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</w:p>
    <w:p w:rsidR="00844996" w:rsidRDefault="00844996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844996" w:rsidRDefault="00F2344E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6467DC">
        <w:rPr>
          <w:rFonts w:ascii="Verdana" w:hAnsi="Verdana"/>
          <w:sz w:val="22"/>
          <w:szCs w:val="22"/>
        </w:rPr>
        <w:t>tarosta podal zprávu o stavu příp</w:t>
      </w:r>
      <w:r w:rsidR="00490F96">
        <w:rPr>
          <w:rFonts w:ascii="Verdana" w:hAnsi="Verdana"/>
          <w:sz w:val="22"/>
          <w:szCs w:val="22"/>
        </w:rPr>
        <w:t>ravy</w:t>
      </w:r>
      <w:r w:rsidR="006467DC">
        <w:rPr>
          <w:rFonts w:ascii="Verdana" w:hAnsi="Verdana"/>
          <w:sz w:val="22"/>
          <w:szCs w:val="22"/>
        </w:rPr>
        <w:t xml:space="preserve"> projektu pro přivaděč veřejného vodovodu Mělčany-Brat</w:t>
      </w:r>
      <w:r>
        <w:rPr>
          <w:rFonts w:ascii="Verdana" w:hAnsi="Verdana"/>
          <w:sz w:val="22"/>
          <w:szCs w:val="22"/>
        </w:rPr>
        <w:t>čice. Dnes proběhlo jednání ohledně</w:t>
      </w:r>
      <w:r w:rsidR="006467DC">
        <w:rPr>
          <w:rFonts w:ascii="Verdana" w:hAnsi="Verdana"/>
          <w:sz w:val="22"/>
          <w:szCs w:val="22"/>
        </w:rPr>
        <w:t xml:space="preserve"> územního řízení a může se započít s přípravou projektů pro vodoprávní povolení. Příslušnost k vydání tohoto pov</w:t>
      </w:r>
      <w:r>
        <w:rPr>
          <w:rFonts w:ascii="Verdana" w:hAnsi="Verdana"/>
          <w:sz w:val="22"/>
          <w:szCs w:val="22"/>
        </w:rPr>
        <w:t>olení určí Krajský úřad JMK. S</w:t>
      </w:r>
      <w:r w:rsidR="006467DC">
        <w:rPr>
          <w:rFonts w:ascii="Verdana" w:hAnsi="Verdana"/>
          <w:sz w:val="22"/>
          <w:szCs w:val="22"/>
        </w:rPr>
        <w:t>tarosta vyzval spol. AQUAPROCON, s.r.o., aby vypracovala položkový rozpočet k projektu stavby pro zjištění ceny</w:t>
      </w:r>
      <w:r w:rsidR="00104183">
        <w:rPr>
          <w:rFonts w:ascii="Verdana" w:hAnsi="Verdana"/>
          <w:sz w:val="22"/>
          <w:szCs w:val="22"/>
        </w:rPr>
        <w:t>, aby mohly být osloveny společnosti zabývající se výstavbou vodovodů k předložení návrhu sm</w:t>
      </w:r>
      <w:r>
        <w:rPr>
          <w:rFonts w:ascii="Verdana" w:hAnsi="Verdana"/>
          <w:sz w:val="22"/>
          <w:szCs w:val="22"/>
        </w:rPr>
        <w:t xml:space="preserve">louvy o dílo, vč. ceny. Poté </w:t>
      </w:r>
      <w:r w:rsidR="00104183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104183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Zastupitelstvo schvaluje zadání podlimitní veřejné zakázky na výstavbu vodovodního přivaděče Mělčany-Bratčice dle projektu spol. AQUAPROCON, s.r.o. podáním výzvy třem zájemcům, a to společnosti EKOSTAVBY Brno, a.s., Přemysl Veselý, stavební a inženýrská činnost, s.r.o. a FIRESTA-Fišer, rekonstrukce, </w:t>
      </w:r>
      <w:r w:rsidR="00F2344E">
        <w:rPr>
          <w:rFonts w:ascii="Verdana" w:hAnsi="Verdana"/>
          <w:sz w:val="22"/>
          <w:szCs w:val="22"/>
        </w:rPr>
        <w:t xml:space="preserve">stavby, a.s., identifikace </w:t>
      </w:r>
      <w:proofErr w:type="gramStart"/>
      <w:r w:rsidR="00F2344E">
        <w:rPr>
          <w:rFonts w:ascii="Verdana" w:hAnsi="Verdana"/>
          <w:sz w:val="22"/>
          <w:szCs w:val="22"/>
        </w:rPr>
        <w:t xml:space="preserve">viz. </w:t>
      </w:r>
      <w:r>
        <w:rPr>
          <w:rFonts w:ascii="Verdana" w:hAnsi="Verdana"/>
          <w:sz w:val="22"/>
          <w:szCs w:val="22"/>
        </w:rPr>
        <w:t>příloha</w:t>
      </w:r>
      <w:proofErr w:type="gramEnd"/>
      <w:r>
        <w:rPr>
          <w:rFonts w:ascii="Verdana" w:hAnsi="Verdana"/>
          <w:sz w:val="22"/>
          <w:szCs w:val="22"/>
        </w:rPr>
        <w:t xml:space="preserve"> zápisu, a pověřuje starostu, aby bez zbytečného odkladu poté, co obdrží od projektanta výkaz výměr s položkovým rozpočtem tuto výzvu podal.</w:t>
      </w:r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5 byl schválen.</w:t>
      </w:r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7.</w:t>
      </w:r>
    </w:p>
    <w:p w:rsidR="00104183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104183">
        <w:rPr>
          <w:rFonts w:ascii="Verdana" w:hAnsi="Verdana"/>
          <w:sz w:val="22"/>
          <w:szCs w:val="22"/>
        </w:rPr>
        <w:t xml:space="preserve">tarosta navrhl, aby vzhledem k termínům vyřízení veřejných zakázek a </w:t>
      </w:r>
      <w:r w:rsidR="00043249">
        <w:rPr>
          <w:rFonts w:ascii="Verdana" w:hAnsi="Verdana"/>
          <w:sz w:val="22"/>
          <w:szCs w:val="22"/>
        </w:rPr>
        <w:t>potřebu zažádat o dotaci na rekonstrukci myslivny, bylo zahájeno výběrové říz</w:t>
      </w:r>
      <w:r>
        <w:rPr>
          <w:rFonts w:ascii="Verdana" w:hAnsi="Verdana"/>
          <w:sz w:val="22"/>
          <w:szCs w:val="22"/>
        </w:rPr>
        <w:t>ení na zhotovitele rekonstrukce b</w:t>
      </w:r>
      <w:r w:rsidR="00043249">
        <w:rPr>
          <w:rFonts w:ascii="Verdana" w:hAnsi="Verdana"/>
          <w:sz w:val="22"/>
          <w:szCs w:val="22"/>
        </w:rPr>
        <w:t xml:space="preserve">udovy bývalé myslivny. Vzhledem k rozsahu rekonstrukce </w:t>
      </w:r>
      <w:r>
        <w:rPr>
          <w:rFonts w:ascii="Verdana" w:hAnsi="Verdana"/>
          <w:sz w:val="22"/>
          <w:szCs w:val="22"/>
        </w:rPr>
        <w:t xml:space="preserve">a podmínek pro případné přiznání finanční dotace na stavbu </w:t>
      </w:r>
      <w:r w:rsidR="00043249">
        <w:rPr>
          <w:rFonts w:ascii="Verdana" w:hAnsi="Verdana"/>
          <w:sz w:val="22"/>
          <w:szCs w:val="22"/>
        </w:rPr>
        <w:t xml:space="preserve">navrhuje, aby výběrové řízení </w:t>
      </w:r>
      <w:r w:rsidR="00490F96">
        <w:rPr>
          <w:rFonts w:ascii="Verdana" w:hAnsi="Verdana"/>
          <w:sz w:val="22"/>
          <w:szCs w:val="22"/>
        </w:rPr>
        <w:t>provedla</w:t>
      </w:r>
      <w:r w:rsidR="00043249">
        <w:rPr>
          <w:rFonts w:ascii="Verdana" w:hAnsi="Verdana"/>
          <w:sz w:val="22"/>
          <w:szCs w:val="22"/>
        </w:rPr>
        <w:t xml:space="preserve"> některá </w:t>
      </w:r>
      <w:r>
        <w:rPr>
          <w:rFonts w:ascii="Verdana" w:hAnsi="Verdana"/>
          <w:sz w:val="22"/>
          <w:szCs w:val="22"/>
        </w:rPr>
        <w:t xml:space="preserve">ze </w:t>
      </w:r>
      <w:r w:rsidR="00043249">
        <w:rPr>
          <w:rFonts w:ascii="Verdana" w:hAnsi="Verdana"/>
          <w:sz w:val="22"/>
          <w:szCs w:val="22"/>
        </w:rPr>
        <w:t>specializovan</w:t>
      </w:r>
      <w:r>
        <w:rPr>
          <w:rFonts w:ascii="Verdana" w:hAnsi="Verdana"/>
          <w:sz w:val="22"/>
          <w:szCs w:val="22"/>
        </w:rPr>
        <w:t>ých</w:t>
      </w:r>
      <w:r w:rsidR="00043249">
        <w:rPr>
          <w:rFonts w:ascii="Verdana" w:hAnsi="Verdana"/>
          <w:sz w:val="22"/>
          <w:szCs w:val="22"/>
        </w:rPr>
        <w:t xml:space="preserve"> fir</w:t>
      </w:r>
      <w:r>
        <w:rPr>
          <w:rFonts w:ascii="Verdana" w:hAnsi="Verdana"/>
          <w:sz w:val="22"/>
          <w:szCs w:val="22"/>
        </w:rPr>
        <w:t>em</w:t>
      </w:r>
      <w:r w:rsidR="00043249">
        <w:rPr>
          <w:rFonts w:ascii="Verdana" w:hAnsi="Verdana"/>
          <w:sz w:val="22"/>
          <w:szCs w:val="22"/>
        </w:rPr>
        <w:t xml:space="preserve">. Po rozpravě přednesl návrh </w:t>
      </w:r>
      <w:proofErr w:type="gramStart"/>
      <w:r w:rsidR="00043249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043249" w:rsidRDefault="003D2A94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schvaluje, aby v r. 2012 bylo zahájeno zadávací řízení pro zadání veřejné zakázky Rekonstrukce budovy bývalé myslivny v Bratčicích. Zastupitelstvo pověřuje starostu, aby vyžádal od společností Veřejné zakázky, s.r.o. </w:t>
      </w:r>
      <w:proofErr w:type="spellStart"/>
      <w:r>
        <w:rPr>
          <w:rFonts w:ascii="Verdana" w:hAnsi="Verdana"/>
          <w:sz w:val="22"/>
          <w:szCs w:val="22"/>
        </w:rPr>
        <w:t>Wuchterlova</w:t>
      </w:r>
      <w:proofErr w:type="spellEnd"/>
      <w:r>
        <w:rPr>
          <w:rFonts w:ascii="Verdana" w:hAnsi="Verdana"/>
          <w:sz w:val="22"/>
          <w:szCs w:val="22"/>
        </w:rPr>
        <w:t xml:space="preserve"> 18, 160 00 Praha 6 a </w:t>
      </w:r>
      <w:r w:rsidR="00F2344E">
        <w:rPr>
          <w:rFonts w:ascii="Verdana" w:hAnsi="Verdana"/>
          <w:sz w:val="22"/>
          <w:szCs w:val="22"/>
        </w:rPr>
        <w:t xml:space="preserve">společnosti </w:t>
      </w:r>
      <w:r>
        <w:rPr>
          <w:rFonts w:ascii="Verdana" w:hAnsi="Verdana"/>
          <w:sz w:val="22"/>
          <w:szCs w:val="22"/>
        </w:rPr>
        <w:t xml:space="preserve">RTS, a.s. Lazaretní </w:t>
      </w:r>
      <w:proofErr w:type="gramStart"/>
      <w:r>
        <w:rPr>
          <w:rFonts w:ascii="Verdana" w:hAnsi="Verdana"/>
          <w:sz w:val="22"/>
          <w:szCs w:val="22"/>
        </w:rPr>
        <w:t xml:space="preserve">13, </w:t>
      </w:r>
      <w:r w:rsidR="00F2344E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>615 00</w:t>
      </w:r>
      <w:proofErr w:type="gramEnd"/>
      <w:r>
        <w:rPr>
          <w:rFonts w:ascii="Verdana" w:hAnsi="Verdana"/>
          <w:sz w:val="22"/>
          <w:szCs w:val="22"/>
        </w:rPr>
        <w:t xml:space="preserve"> Brno</w:t>
      </w:r>
      <w:r w:rsidR="00113A8F">
        <w:rPr>
          <w:rFonts w:ascii="Verdana" w:hAnsi="Verdana"/>
          <w:sz w:val="22"/>
          <w:szCs w:val="22"/>
        </w:rPr>
        <w:t xml:space="preserve"> návrhy mandátních smluv o provedení zadávacího řízení pro uvedenou veřejnou zakázku s tím, že po předložení návrhů smluv zastupitelstvo rozhodne, se kterou z těchto společností Obec smlouvu uzavře.</w:t>
      </w:r>
    </w:p>
    <w:p w:rsidR="00113A8F" w:rsidRDefault="00113A8F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113A8F" w:rsidRDefault="00113A8F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6 byl schválen.</w:t>
      </w:r>
    </w:p>
    <w:p w:rsidR="00113A8F" w:rsidRDefault="00113A8F" w:rsidP="004E71AA">
      <w:pPr>
        <w:jc w:val="both"/>
        <w:rPr>
          <w:rFonts w:ascii="Verdana" w:hAnsi="Verdana"/>
          <w:sz w:val="22"/>
          <w:szCs w:val="22"/>
        </w:rPr>
      </w:pPr>
    </w:p>
    <w:p w:rsidR="00113A8F" w:rsidRDefault="00F2344E" w:rsidP="004E71AA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113A8F">
        <w:rPr>
          <w:rFonts w:ascii="Verdana" w:hAnsi="Verdana"/>
          <w:sz w:val="22"/>
          <w:szCs w:val="22"/>
        </w:rPr>
        <w:t xml:space="preserve">tarosta přednesl žádost p. Martina Kučery z Moravských Knínic, který žádá o prodej obecního pozemku – části neuvedené parcely </w:t>
      </w:r>
      <w:proofErr w:type="spellStart"/>
      <w:proofErr w:type="gramStart"/>
      <w:r w:rsidR="00113A8F">
        <w:rPr>
          <w:rFonts w:ascii="Verdana" w:hAnsi="Verdana"/>
          <w:sz w:val="22"/>
          <w:szCs w:val="22"/>
        </w:rPr>
        <w:t>k.ú</w:t>
      </w:r>
      <w:proofErr w:type="spellEnd"/>
      <w:r w:rsidR="00113A8F">
        <w:rPr>
          <w:rFonts w:ascii="Verdana" w:hAnsi="Verdana"/>
          <w:sz w:val="22"/>
          <w:szCs w:val="22"/>
        </w:rPr>
        <w:t>.</w:t>
      </w:r>
      <w:proofErr w:type="gramEnd"/>
      <w:r w:rsidR="00113A8F">
        <w:rPr>
          <w:rFonts w:ascii="Verdana" w:hAnsi="Verdana"/>
          <w:sz w:val="22"/>
          <w:szCs w:val="22"/>
        </w:rPr>
        <w:t xml:space="preserve"> Bratčice nad zemním sklepem, přilehlý</w:t>
      </w:r>
      <w:r w:rsidR="00490F96">
        <w:rPr>
          <w:rFonts w:ascii="Verdana" w:hAnsi="Verdana"/>
          <w:sz w:val="22"/>
          <w:szCs w:val="22"/>
        </w:rPr>
        <w:t>m</w:t>
      </w:r>
      <w:r w:rsidR="00113A8F">
        <w:rPr>
          <w:rFonts w:ascii="Verdana" w:hAnsi="Verdana"/>
          <w:sz w:val="22"/>
          <w:szCs w:val="22"/>
        </w:rPr>
        <w:t xml:space="preserve"> k </w:t>
      </w:r>
      <w:proofErr w:type="spellStart"/>
      <w:r w:rsidR="00113A8F">
        <w:rPr>
          <w:rFonts w:ascii="Verdana" w:hAnsi="Verdana"/>
          <w:sz w:val="22"/>
          <w:szCs w:val="22"/>
        </w:rPr>
        <w:t>parc</w:t>
      </w:r>
      <w:proofErr w:type="spellEnd"/>
      <w:r w:rsidR="00113A8F">
        <w:rPr>
          <w:rFonts w:ascii="Verdana" w:hAnsi="Verdana"/>
          <w:sz w:val="22"/>
          <w:szCs w:val="22"/>
        </w:rPr>
        <w:t>. č. 108/3 zast</w:t>
      </w:r>
      <w:r>
        <w:rPr>
          <w:rFonts w:ascii="Verdana" w:hAnsi="Verdana"/>
          <w:sz w:val="22"/>
          <w:szCs w:val="22"/>
        </w:rPr>
        <w:t xml:space="preserve">avěná </w:t>
      </w:r>
      <w:r w:rsidR="00113A8F">
        <w:rPr>
          <w:rFonts w:ascii="Verdana" w:hAnsi="Verdana"/>
          <w:sz w:val="22"/>
          <w:szCs w:val="22"/>
        </w:rPr>
        <w:t xml:space="preserve"> plocha </w:t>
      </w:r>
      <w:proofErr w:type="spellStart"/>
      <w:proofErr w:type="gramStart"/>
      <w:r w:rsidR="00113A8F">
        <w:rPr>
          <w:rFonts w:ascii="Verdana" w:hAnsi="Verdana"/>
          <w:sz w:val="22"/>
          <w:szCs w:val="22"/>
        </w:rPr>
        <w:t>k.ú</w:t>
      </w:r>
      <w:proofErr w:type="spellEnd"/>
      <w:r w:rsidR="00113A8F">
        <w:rPr>
          <w:rFonts w:ascii="Verdana" w:hAnsi="Verdana"/>
          <w:sz w:val="22"/>
          <w:szCs w:val="22"/>
        </w:rPr>
        <w:t>.</w:t>
      </w:r>
      <w:proofErr w:type="gramEnd"/>
      <w:r w:rsidR="00113A8F">
        <w:rPr>
          <w:rFonts w:ascii="Verdana" w:hAnsi="Verdana"/>
          <w:sz w:val="22"/>
          <w:szCs w:val="22"/>
        </w:rPr>
        <w:t xml:space="preserve"> Bratčice, na </w:t>
      </w:r>
      <w:proofErr w:type="gramStart"/>
      <w:r w:rsidR="00113A8F">
        <w:rPr>
          <w:rFonts w:ascii="Verdana" w:hAnsi="Verdana"/>
          <w:sz w:val="22"/>
          <w:szCs w:val="22"/>
        </w:rPr>
        <w:t>němž</w:t>
      </w:r>
      <w:proofErr w:type="gramEnd"/>
      <w:r w:rsidR="00113A8F">
        <w:rPr>
          <w:rFonts w:ascii="Verdana" w:hAnsi="Verdana"/>
          <w:sz w:val="22"/>
          <w:szCs w:val="22"/>
        </w:rPr>
        <w:t xml:space="preserve"> je předsklepí. Protože má být přilehlý pozemek do vlastnictví Obce převeden v rámci pozemkových úprav, navrhl, aby projednání této žádosti bylo odloženo a přednesl návrh </w:t>
      </w:r>
      <w:proofErr w:type="gramStart"/>
      <w:r w:rsidR="00113A8F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113A8F" w:rsidRDefault="00113A8F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</w:t>
      </w:r>
      <w:r w:rsidR="003A52F5">
        <w:rPr>
          <w:rFonts w:ascii="Verdana" w:hAnsi="Verdana"/>
          <w:sz w:val="22"/>
          <w:szCs w:val="22"/>
        </w:rPr>
        <w:t>elstvo odkládá rozhodnutí ohl</w:t>
      </w:r>
      <w:r w:rsidR="00F2344E">
        <w:rPr>
          <w:rFonts w:ascii="Verdana" w:hAnsi="Verdana"/>
          <w:sz w:val="22"/>
          <w:szCs w:val="22"/>
        </w:rPr>
        <w:t xml:space="preserve">edně </w:t>
      </w:r>
      <w:r>
        <w:rPr>
          <w:rFonts w:ascii="Verdana" w:hAnsi="Verdana"/>
          <w:sz w:val="22"/>
          <w:szCs w:val="22"/>
        </w:rPr>
        <w:t>o</w:t>
      </w:r>
      <w:r w:rsidR="003A52F5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koupení pozemku nad zemním sklepem p. Martina Kučery</w:t>
      </w:r>
      <w:r w:rsidR="003A52F5">
        <w:rPr>
          <w:rFonts w:ascii="Verdana" w:hAnsi="Verdana"/>
          <w:sz w:val="22"/>
          <w:szCs w:val="22"/>
        </w:rPr>
        <w:t xml:space="preserve"> v návaznosti na pozemkové úpravy.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6, proti 0, zdržel se 0.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7 byl schválen.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</w:p>
    <w:p w:rsidR="003A52F5" w:rsidRDefault="00F2344E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3A52F5">
        <w:rPr>
          <w:rFonts w:ascii="Verdana" w:hAnsi="Verdana"/>
          <w:sz w:val="22"/>
          <w:szCs w:val="22"/>
        </w:rPr>
        <w:t>tarosta podal zprávu o 1 kontrole Policie ČR na územní obce Bratčice ve 12/11, kdy bylo zjištěné 8 přestupků porušení rychlosti.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Flodrová</w:t>
      </w:r>
      <w:proofErr w:type="spellEnd"/>
      <w:r>
        <w:rPr>
          <w:rFonts w:ascii="Verdana" w:hAnsi="Verdana"/>
          <w:sz w:val="22"/>
          <w:szCs w:val="22"/>
        </w:rPr>
        <w:t xml:space="preserve"> upozornila na to, aby při velkém rozsahu využití posilovny v</w:t>
      </w:r>
      <w:r w:rsidR="00490F96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kabinách</w:t>
      </w:r>
      <w:r w:rsidR="00490F96">
        <w:rPr>
          <w:rFonts w:ascii="Verdana" w:hAnsi="Verdana"/>
          <w:sz w:val="22"/>
          <w:szCs w:val="22"/>
        </w:rPr>
        <w:t xml:space="preserve"> hřiště</w:t>
      </w:r>
      <w:r>
        <w:rPr>
          <w:rFonts w:ascii="Verdana" w:hAnsi="Verdana"/>
          <w:sz w:val="22"/>
          <w:szCs w:val="22"/>
        </w:rPr>
        <w:t xml:space="preserve"> TJ Sokol </w:t>
      </w:r>
      <w:r w:rsidR="00490F96">
        <w:rPr>
          <w:rFonts w:ascii="Verdana" w:hAnsi="Verdana"/>
          <w:sz w:val="22"/>
          <w:szCs w:val="22"/>
        </w:rPr>
        <w:t xml:space="preserve">Bratčice </w:t>
      </w:r>
      <w:r>
        <w:rPr>
          <w:rFonts w:ascii="Verdana" w:hAnsi="Verdana"/>
          <w:sz w:val="22"/>
          <w:szCs w:val="22"/>
        </w:rPr>
        <w:t>byl vypracován řádný provozní řád a bylo pokročeno v přípravě pronájmu posilovny pro ty,</w:t>
      </w:r>
      <w:r w:rsidR="00F2344E">
        <w:rPr>
          <w:rFonts w:ascii="Verdana" w:hAnsi="Verdana"/>
          <w:sz w:val="22"/>
          <w:szCs w:val="22"/>
        </w:rPr>
        <w:t xml:space="preserve"> kdo nejsou občany Bratčic. S</w:t>
      </w:r>
      <w:r>
        <w:rPr>
          <w:rFonts w:ascii="Verdana" w:hAnsi="Verdana"/>
          <w:sz w:val="22"/>
          <w:szCs w:val="22"/>
        </w:rPr>
        <w:t>tarosta pověřil p. Janka, aby před příštím zasedání</w:t>
      </w:r>
      <w:r w:rsidR="00F2344E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 zastupitelstva zaslal zastupitelům ná</w:t>
      </w:r>
      <w:r w:rsidR="00F2344E">
        <w:rPr>
          <w:rFonts w:ascii="Verdana" w:hAnsi="Verdana"/>
          <w:sz w:val="22"/>
          <w:szCs w:val="22"/>
        </w:rPr>
        <w:t xml:space="preserve">vrhy ocenění pronájmu posilovny, předložil rámcovou zprávu o četnosti využití posilovny a seznámil zastupitelstvo s principy objednávání posilovny, </w:t>
      </w:r>
      <w:r w:rsidR="00044B99">
        <w:rPr>
          <w:rFonts w:ascii="Verdana" w:hAnsi="Verdana"/>
          <w:sz w:val="22"/>
          <w:szCs w:val="22"/>
        </w:rPr>
        <w:t xml:space="preserve">prokazatelného </w:t>
      </w:r>
      <w:r w:rsidR="00F2344E">
        <w:rPr>
          <w:rFonts w:ascii="Verdana" w:hAnsi="Verdana"/>
          <w:sz w:val="22"/>
          <w:szCs w:val="22"/>
        </w:rPr>
        <w:t>přebírání a předávání klíčů od ní a kontroly</w:t>
      </w:r>
      <w:r w:rsidR="00044B99">
        <w:rPr>
          <w:rFonts w:ascii="Verdana" w:hAnsi="Verdana"/>
          <w:sz w:val="22"/>
          <w:szCs w:val="22"/>
        </w:rPr>
        <w:t xml:space="preserve"> zařízení a pořádku v posilovně po jednotlivých uživatelích.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</w:p>
    <w:p w:rsidR="003A52F5" w:rsidRDefault="00044B99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</w:t>
      </w:r>
      <w:r w:rsidR="003A52F5">
        <w:rPr>
          <w:rFonts w:ascii="Verdana" w:hAnsi="Verdana"/>
          <w:sz w:val="22"/>
          <w:szCs w:val="22"/>
        </w:rPr>
        <w:t>tarosta podal zprávu o výsledku ohledání kabin TJ pro přípravu zateplení verandy k použití na šatny a pro řešení nadnorma</w:t>
      </w:r>
      <w:r>
        <w:rPr>
          <w:rFonts w:ascii="Verdana" w:hAnsi="Verdana"/>
          <w:sz w:val="22"/>
          <w:szCs w:val="22"/>
        </w:rPr>
        <w:t>tivní vlhkosti v posilovně zejména</w:t>
      </w:r>
      <w:r w:rsidR="003A52F5">
        <w:rPr>
          <w:rFonts w:ascii="Verdana" w:hAnsi="Verdana"/>
          <w:sz w:val="22"/>
          <w:szCs w:val="22"/>
        </w:rPr>
        <w:t xml:space="preserve"> v zimním období, kdy nelze </w:t>
      </w:r>
      <w:r w:rsidR="00490F96">
        <w:rPr>
          <w:rFonts w:ascii="Verdana" w:hAnsi="Verdana"/>
          <w:sz w:val="22"/>
          <w:szCs w:val="22"/>
        </w:rPr>
        <w:t xml:space="preserve">dostatečně </w:t>
      </w:r>
      <w:r w:rsidR="003A52F5">
        <w:rPr>
          <w:rFonts w:ascii="Verdana" w:hAnsi="Verdana"/>
          <w:sz w:val="22"/>
          <w:szCs w:val="22"/>
        </w:rPr>
        <w:t>větrat.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3A52F5" w:rsidRDefault="003A52F5" w:rsidP="004E71AA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Poté starosta vyzval přítomné k dalším připomínkám a návrhům. Když jich nebylo, ukončil zasedání ve 20.40 hod.</w:t>
      </w: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Zapsal :</w:t>
      </w:r>
      <w:r>
        <w:rPr>
          <w:rFonts w:ascii="Verdana" w:hAnsi="Verdana" w:cs="Arial"/>
          <w:sz w:val="22"/>
          <w:szCs w:val="22"/>
        </w:rPr>
        <w:tab/>
        <w:t>JUDr.</w:t>
      </w:r>
      <w:proofErr w:type="gramEnd"/>
      <w:r>
        <w:rPr>
          <w:rFonts w:ascii="Verdana" w:hAnsi="Verdana" w:cs="Arial"/>
          <w:sz w:val="22"/>
          <w:szCs w:val="22"/>
        </w:rPr>
        <w:t xml:space="preserve"> Petr </w:t>
      </w:r>
      <w:proofErr w:type="spellStart"/>
      <w:r>
        <w:rPr>
          <w:rFonts w:ascii="Verdana" w:hAnsi="Verdana" w:cs="Arial"/>
          <w:sz w:val="22"/>
          <w:szCs w:val="22"/>
        </w:rPr>
        <w:t>Schlesinger</w:t>
      </w:r>
      <w:proofErr w:type="spellEnd"/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Ověřovatelé :</w:t>
      </w:r>
      <w:r>
        <w:rPr>
          <w:rFonts w:ascii="Verdana" w:hAnsi="Verdana" w:cs="Arial"/>
          <w:sz w:val="22"/>
          <w:szCs w:val="22"/>
        </w:rPr>
        <w:tab/>
        <w:t>Jana</w:t>
      </w:r>
      <w:proofErr w:type="gram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Flodrová</w:t>
      </w:r>
      <w:proofErr w:type="spellEnd"/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Pavel Janek, Dis.</w:t>
      </w: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044B99" w:rsidRDefault="00044B99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JUDr. Petr  S c h l e s i n g e r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>
        <w:rPr>
          <w:rFonts w:ascii="Verdana" w:hAnsi="Verdana" w:cs="Arial"/>
          <w:sz w:val="22"/>
          <w:szCs w:val="22"/>
        </w:rPr>
        <w:t>Petr  H a r a m a c h</w:t>
      </w:r>
      <w:proofErr w:type="gramEnd"/>
    </w:p>
    <w:p w:rsidR="003A52F5" w:rsidRDefault="003A52F5" w:rsidP="003A52F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místostarosta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starosta</w:t>
      </w:r>
    </w:p>
    <w:p w:rsidR="003A52F5" w:rsidRPr="005E169F" w:rsidRDefault="003A52F5" w:rsidP="003A52F5">
      <w:pPr>
        <w:jc w:val="both"/>
        <w:rPr>
          <w:rFonts w:ascii="Verdana" w:hAnsi="Verdana" w:cs="Arial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Pr="00C87BC0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sz w:val="22"/>
          <w:szCs w:val="22"/>
        </w:rPr>
      </w:pPr>
    </w:p>
    <w:p w:rsidR="003A52F5" w:rsidRDefault="003A52F5" w:rsidP="003A52F5">
      <w:pPr>
        <w:rPr>
          <w:rFonts w:ascii="Verdana" w:hAnsi="Verdana"/>
          <w:sz w:val="22"/>
          <w:szCs w:val="22"/>
        </w:rPr>
      </w:pPr>
    </w:p>
    <w:p w:rsidR="00044B99" w:rsidRDefault="00044B99" w:rsidP="003A52F5">
      <w:pPr>
        <w:rPr>
          <w:rFonts w:ascii="Verdana" w:hAnsi="Verdana"/>
          <w:b/>
          <w:sz w:val="22"/>
          <w:szCs w:val="22"/>
        </w:rPr>
      </w:pPr>
    </w:p>
    <w:p w:rsidR="003A52F5" w:rsidRDefault="003A52F5" w:rsidP="003A52F5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3A52F5" w:rsidRPr="008171DC" w:rsidRDefault="003A52F5" w:rsidP="003A52F5">
      <w:pPr>
        <w:jc w:val="center"/>
        <w:rPr>
          <w:rFonts w:ascii="Verdana" w:hAnsi="Verdana"/>
          <w:b/>
          <w:sz w:val="22"/>
          <w:szCs w:val="22"/>
        </w:rPr>
      </w:pPr>
    </w:p>
    <w:p w:rsidR="003A52F5" w:rsidRDefault="003A52F5" w:rsidP="003A52F5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 xml:space="preserve"> 15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  <w:sz w:val="22"/>
          <w:szCs w:val="22"/>
        </w:rPr>
        <w:t>26</w:t>
      </w:r>
      <w:r w:rsidRPr="008171DC">
        <w:rPr>
          <w:rFonts w:ascii="Verdana" w:hAnsi="Verdana"/>
          <w:b/>
          <w:sz w:val="22"/>
          <w:szCs w:val="22"/>
        </w:rPr>
        <w:t>.</w:t>
      </w:r>
      <w:r w:rsidR="00044B99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1</w:t>
      </w:r>
      <w:r w:rsidRPr="008171DC">
        <w:rPr>
          <w:rFonts w:ascii="Verdana" w:hAnsi="Verdana"/>
          <w:b/>
          <w:sz w:val="22"/>
          <w:szCs w:val="22"/>
        </w:rPr>
        <w:t>.201</w:t>
      </w:r>
      <w:r>
        <w:rPr>
          <w:rFonts w:ascii="Verdana" w:hAnsi="Verdana"/>
          <w:b/>
          <w:sz w:val="22"/>
          <w:szCs w:val="22"/>
        </w:rPr>
        <w:t>2</w:t>
      </w:r>
      <w:proofErr w:type="gramEnd"/>
      <w:r w:rsidRPr="008171DC">
        <w:rPr>
          <w:rFonts w:ascii="Verdana" w:hAnsi="Verdana"/>
          <w:b/>
          <w:sz w:val="22"/>
          <w:szCs w:val="22"/>
        </w:rPr>
        <w:t xml:space="preserve">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3A52F5" w:rsidRPr="008171DC" w:rsidRDefault="003A52F5" w:rsidP="003A52F5">
      <w:pPr>
        <w:jc w:val="center"/>
        <w:rPr>
          <w:rFonts w:ascii="Verdana" w:hAnsi="Verdana"/>
          <w:b/>
          <w:sz w:val="22"/>
          <w:szCs w:val="22"/>
        </w:rPr>
      </w:pPr>
    </w:p>
    <w:p w:rsidR="003A52F5" w:rsidRPr="00BE3585" w:rsidRDefault="003A52F5" w:rsidP="003A52F5">
      <w:pPr>
        <w:jc w:val="center"/>
        <w:rPr>
          <w:rFonts w:ascii="Verdana" w:hAnsi="Verdana"/>
          <w:b/>
          <w:sz w:val="22"/>
          <w:szCs w:val="22"/>
        </w:rPr>
      </w:pPr>
      <w:proofErr w:type="gramStart"/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  :</w:t>
      </w:r>
      <w:proofErr w:type="gramEnd"/>
    </w:p>
    <w:p w:rsidR="003A52F5" w:rsidRDefault="003A52F5" w:rsidP="003A52F5">
      <w:pPr>
        <w:jc w:val="both"/>
        <w:rPr>
          <w:rFonts w:ascii="Verdana" w:hAnsi="Verdana"/>
          <w:b/>
          <w:sz w:val="22"/>
          <w:szCs w:val="22"/>
        </w:rPr>
      </w:pPr>
    </w:p>
    <w:p w:rsidR="003A52F5" w:rsidRDefault="003A52F5" w:rsidP="003A52F5">
      <w:pPr>
        <w:jc w:val="both"/>
        <w:rPr>
          <w:rFonts w:ascii="Verdana" w:hAnsi="Verdana"/>
          <w:b/>
          <w:sz w:val="22"/>
          <w:szCs w:val="22"/>
        </w:rPr>
      </w:pPr>
      <w:proofErr w:type="gramStart"/>
      <w:r w:rsidRPr="008171DC">
        <w:rPr>
          <w:rFonts w:ascii="Verdana" w:hAnsi="Verdana"/>
          <w:b/>
          <w:sz w:val="22"/>
          <w:szCs w:val="22"/>
        </w:rPr>
        <w:t>S c h v a l u j e :</w:t>
      </w:r>
      <w:proofErr w:type="gramEnd"/>
    </w:p>
    <w:p w:rsidR="003A52F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Inventarizační zprávu za rok 2012</w:t>
      </w:r>
    </w:p>
    <w:p w:rsidR="006B7B25" w:rsidRDefault="00490F96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Smlouvu</w:t>
      </w:r>
      <w:r w:rsidR="006B7B25">
        <w:rPr>
          <w:rFonts w:ascii="Verdana" w:hAnsi="Verdana"/>
          <w:sz w:val="22"/>
          <w:szCs w:val="22"/>
        </w:rPr>
        <w:t xml:space="preserve"> o poskytnutí neinvestičního příspěvku Gymnáziu Židlochovice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Příloh</w:t>
      </w:r>
      <w:r w:rsidR="00044B99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 č. 1 ke smlouvě 13/08 s</w:t>
      </w:r>
      <w:r w:rsidR="00044B99">
        <w:rPr>
          <w:rFonts w:ascii="Verdana" w:hAnsi="Verdana"/>
          <w:sz w:val="22"/>
          <w:szCs w:val="22"/>
        </w:rPr>
        <w:t>e společností</w:t>
      </w:r>
      <w:r>
        <w:rPr>
          <w:rFonts w:ascii="Verdana" w:hAnsi="Verdana"/>
          <w:sz w:val="22"/>
          <w:szCs w:val="22"/>
        </w:rPr>
        <w:t> KTS EKOLOGIE, s.r.o. – likvidace odpadů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Poplatek za svoz a likvidaci odpadů pro rok 2012 v částce 450,--Kč/</w:t>
      </w:r>
      <w:r w:rsidR="00044B99">
        <w:rPr>
          <w:rFonts w:ascii="Verdana" w:hAnsi="Verdana"/>
          <w:sz w:val="22"/>
          <w:szCs w:val="22"/>
        </w:rPr>
        <w:t>osobu</w:t>
      </w:r>
      <w:r w:rsidR="00490F96">
        <w:rPr>
          <w:rFonts w:ascii="Verdana" w:hAnsi="Verdana"/>
          <w:sz w:val="22"/>
          <w:szCs w:val="22"/>
        </w:rPr>
        <w:t>/rok</w:t>
      </w:r>
      <w:bookmarkStart w:id="0" w:name="_GoBack"/>
      <w:bookmarkEnd w:id="0"/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Zadání podlimitní veřejné zakázky na výstavbu přivaděče vodovodu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Zahájení zadávacího řízení ohl</w:t>
      </w:r>
      <w:r w:rsidR="00044B99">
        <w:rPr>
          <w:rFonts w:ascii="Verdana" w:hAnsi="Verdana"/>
          <w:sz w:val="22"/>
          <w:szCs w:val="22"/>
        </w:rPr>
        <w:t>edně</w:t>
      </w:r>
      <w:r>
        <w:rPr>
          <w:rFonts w:ascii="Verdana" w:hAnsi="Verdana"/>
          <w:sz w:val="22"/>
          <w:szCs w:val="22"/>
        </w:rPr>
        <w:t xml:space="preserve"> rekonstrukce myslivny</w:t>
      </w:r>
    </w:p>
    <w:p w:rsidR="006B7B25" w:rsidRDefault="006B7B25" w:rsidP="006B7B25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P o v ě ř u j e :</w:t>
      </w:r>
      <w:proofErr w:type="gramEnd"/>
    </w:p>
    <w:p w:rsidR="006B7B25" w:rsidRDefault="00044B99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smlouvy ohledně</w:t>
      </w:r>
      <w:r w:rsidR="006B7B25">
        <w:rPr>
          <w:rFonts w:ascii="Verdana" w:hAnsi="Verdana"/>
          <w:sz w:val="22"/>
          <w:szCs w:val="22"/>
        </w:rPr>
        <w:t xml:space="preserve"> příspěvku na Gymnázium Židlochovice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</w:t>
      </w:r>
      <w:r w:rsidR="00044B99">
        <w:rPr>
          <w:rFonts w:ascii="Verdana" w:hAnsi="Verdana"/>
          <w:sz w:val="22"/>
          <w:szCs w:val="22"/>
        </w:rPr>
        <w:t>rostu podpisem přílohy 1 ke smlouvě</w:t>
      </w:r>
      <w:r>
        <w:rPr>
          <w:rFonts w:ascii="Verdana" w:hAnsi="Verdana"/>
          <w:sz w:val="22"/>
          <w:szCs w:val="22"/>
        </w:rPr>
        <w:t xml:space="preserve"> 13/08 se spol</w:t>
      </w:r>
      <w:r w:rsidR="00044B99">
        <w:rPr>
          <w:rFonts w:ascii="Verdana" w:hAnsi="Verdana"/>
          <w:sz w:val="22"/>
          <w:szCs w:val="22"/>
        </w:rPr>
        <w:t>ečností</w:t>
      </w:r>
      <w:r>
        <w:rPr>
          <w:rFonts w:ascii="Verdana" w:hAnsi="Verdana"/>
          <w:sz w:val="22"/>
          <w:szCs w:val="22"/>
        </w:rPr>
        <w:t xml:space="preserve"> KTS EKOLOGIE, s.r.o.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</w:t>
      </w:r>
      <w:r w:rsidR="00044B99">
        <w:rPr>
          <w:rFonts w:ascii="Verdana" w:hAnsi="Verdana"/>
          <w:sz w:val="22"/>
          <w:szCs w:val="22"/>
        </w:rPr>
        <w:t>podáním výzvy na podlimitní veřejnou</w:t>
      </w:r>
      <w:r>
        <w:rPr>
          <w:rFonts w:ascii="Verdana" w:hAnsi="Verdana"/>
          <w:sz w:val="22"/>
          <w:szCs w:val="22"/>
        </w:rPr>
        <w:t xml:space="preserve"> zakázku – přivaděč vodovodu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podáním výzvy na podání </w:t>
      </w:r>
      <w:r w:rsidR="00044B99">
        <w:rPr>
          <w:rFonts w:ascii="Verdana" w:hAnsi="Verdana"/>
          <w:sz w:val="22"/>
          <w:szCs w:val="22"/>
        </w:rPr>
        <w:t xml:space="preserve">návrhu </w:t>
      </w:r>
      <w:r>
        <w:rPr>
          <w:rFonts w:ascii="Verdana" w:hAnsi="Verdana"/>
          <w:sz w:val="22"/>
          <w:szCs w:val="22"/>
        </w:rPr>
        <w:t>mandátní smlouvy pro provedení zadávacího řízení na rekonstrukci myslivny</w:t>
      </w:r>
    </w:p>
    <w:p w:rsidR="00044B99" w:rsidRPr="00044B99" w:rsidRDefault="006B7B25" w:rsidP="00044B9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44B99">
        <w:rPr>
          <w:rFonts w:ascii="Verdana" w:hAnsi="Verdana"/>
          <w:sz w:val="22"/>
          <w:szCs w:val="22"/>
        </w:rPr>
        <w:t>P. Janka předložením ceníku na pronájem posilovny TJ</w:t>
      </w:r>
      <w:r w:rsidR="00044B99">
        <w:rPr>
          <w:rFonts w:ascii="Verdana" w:hAnsi="Verdana"/>
          <w:sz w:val="22"/>
          <w:szCs w:val="22"/>
        </w:rPr>
        <w:t>, předložením rámcové</w:t>
      </w:r>
      <w:r w:rsidR="00044B99" w:rsidRPr="00044B99">
        <w:rPr>
          <w:rFonts w:ascii="Verdana" w:hAnsi="Verdana"/>
          <w:sz w:val="22"/>
          <w:szCs w:val="22"/>
        </w:rPr>
        <w:t xml:space="preserve"> zpráv</w:t>
      </w:r>
      <w:r w:rsidR="00044B99">
        <w:rPr>
          <w:rFonts w:ascii="Verdana" w:hAnsi="Verdana"/>
          <w:sz w:val="22"/>
          <w:szCs w:val="22"/>
        </w:rPr>
        <w:t>y</w:t>
      </w:r>
      <w:r w:rsidR="00044B99" w:rsidRPr="00044B99">
        <w:rPr>
          <w:rFonts w:ascii="Verdana" w:hAnsi="Verdana"/>
          <w:sz w:val="22"/>
          <w:szCs w:val="22"/>
        </w:rPr>
        <w:t xml:space="preserve"> o četnosti využití posilovny a </w:t>
      </w:r>
      <w:r w:rsidR="00044B99">
        <w:rPr>
          <w:rFonts w:ascii="Verdana" w:hAnsi="Verdana"/>
          <w:sz w:val="22"/>
          <w:szCs w:val="22"/>
        </w:rPr>
        <w:t>zprávu o</w:t>
      </w:r>
      <w:r w:rsidR="00044B99" w:rsidRPr="00044B99">
        <w:rPr>
          <w:rFonts w:ascii="Verdana" w:hAnsi="Verdana"/>
          <w:sz w:val="22"/>
          <w:szCs w:val="22"/>
        </w:rPr>
        <w:t> princip</w:t>
      </w:r>
      <w:r w:rsidR="00044B99">
        <w:rPr>
          <w:rFonts w:ascii="Verdana" w:hAnsi="Verdana"/>
          <w:sz w:val="22"/>
          <w:szCs w:val="22"/>
        </w:rPr>
        <w:t>ech</w:t>
      </w:r>
      <w:r w:rsidR="00044B99" w:rsidRPr="00044B99">
        <w:rPr>
          <w:rFonts w:ascii="Verdana" w:hAnsi="Verdana"/>
          <w:sz w:val="22"/>
          <w:szCs w:val="22"/>
        </w:rPr>
        <w:t xml:space="preserve"> objednávání posilovny, prokazatelného přebírání a předávání klíčů od ní a kontroly zařízení a pořádku v posilovně po jednotlivých uživatelí</w:t>
      </w:r>
      <w:r w:rsidR="00044B99">
        <w:rPr>
          <w:rFonts w:ascii="Verdana" w:hAnsi="Verdana"/>
          <w:sz w:val="22"/>
          <w:szCs w:val="22"/>
        </w:rPr>
        <w:t>ch</w:t>
      </w:r>
    </w:p>
    <w:p w:rsidR="006B7B25" w:rsidRDefault="006B7B25" w:rsidP="00044B99">
      <w:pPr>
        <w:pStyle w:val="Odstavecseseznamem"/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O d k l á d á :</w:t>
      </w:r>
      <w:proofErr w:type="gramEnd"/>
    </w:p>
    <w:p w:rsidR="006B7B25" w:rsidRDefault="00044B99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Rozhodnutí ohledně</w:t>
      </w:r>
      <w:r w:rsidR="006B7B25">
        <w:rPr>
          <w:rFonts w:ascii="Verdana" w:hAnsi="Verdana"/>
          <w:sz w:val="22"/>
          <w:szCs w:val="22"/>
        </w:rPr>
        <w:t xml:space="preserve"> prodeje pozemku nad zemním sklepem – v návaznosti na pozemkové úpravy</w:t>
      </w:r>
    </w:p>
    <w:p w:rsidR="006B7B25" w:rsidRDefault="006B7B25" w:rsidP="006B7B25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B e r e   n a   v ě d o m í :</w:t>
      </w:r>
      <w:proofErr w:type="gramEnd"/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Rekapitulaci činnosti starosty a O</w:t>
      </w:r>
      <w:r w:rsidR="00044B99">
        <w:rPr>
          <w:rFonts w:ascii="Verdana" w:hAnsi="Verdana"/>
          <w:sz w:val="22"/>
          <w:szCs w:val="22"/>
        </w:rPr>
        <w:t>Ú</w:t>
      </w:r>
      <w:r>
        <w:rPr>
          <w:rFonts w:ascii="Verdana" w:hAnsi="Verdana"/>
          <w:sz w:val="22"/>
          <w:szCs w:val="22"/>
        </w:rPr>
        <w:t xml:space="preserve"> od minulého zasedání</w:t>
      </w:r>
    </w:p>
    <w:p w:rsid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kontrole rychlosti vozidel Policií ČR – 8 přestupků</w:t>
      </w:r>
    </w:p>
    <w:p w:rsidR="006B7B25" w:rsidRPr="006B7B25" w:rsidRDefault="006B7B25" w:rsidP="006B7B25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o výsledku ohledání stavby kabin </w:t>
      </w:r>
      <w:r w:rsidR="00044B99">
        <w:rPr>
          <w:rFonts w:ascii="Verdana" w:hAnsi="Verdana"/>
          <w:sz w:val="22"/>
          <w:szCs w:val="22"/>
        </w:rPr>
        <w:t>na hřišti</w:t>
      </w:r>
    </w:p>
    <w:p w:rsidR="00104183" w:rsidRDefault="00104183" w:rsidP="004E71AA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4E71AA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4E71AA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4E71AA">
      <w:pPr>
        <w:jc w:val="both"/>
        <w:rPr>
          <w:rFonts w:ascii="Verdana" w:hAnsi="Verdana"/>
          <w:sz w:val="22"/>
          <w:szCs w:val="22"/>
        </w:rPr>
      </w:pPr>
    </w:p>
    <w:p w:rsidR="00044B99" w:rsidRDefault="00044B99" w:rsidP="004E71AA">
      <w:pPr>
        <w:jc w:val="both"/>
        <w:rPr>
          <w:rFonts w:ascii="Verdana" w:hAnsi="Verdana"/>
          <w:sz w:val="22"/>
          <w:szCs w:val="22"/>
        </w:rPr>
      </w:pPr>
    </w:p>
    <w:p w:rsidR="00044B99" w:rsidRDefault="00044B99" w:rsidP="004E71AA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4E71AA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 w:cs="Arial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JUDr. Petr  S c h l e s i n g e r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proofErr w:type="gramStart"/>
      <w:r>
        <w:rPr>
          <w:rFonts w:ascii="Verdana" w:hAnsi="Verdana" w:cs="Arial"/>
          <w:sz w:val="22"/>
          <w:szCs w:val="22"/>
        </w:rPr>
        <w:t>Petr  H a r a m a c h</w:t>
      </w:r>
      <w:proofErr w:type="gramEnd"/>
    </w:p>
    <w:p w:rsidR="006B7B25" w:rsidRDefault="006B7B25" w:rsidP="006B7B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místostarosta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starosta</w:t>
      </w:r>
    </w:p>
    <w:p w:rsidR="006B7B25" w:rsidRPr="005E169F" w:rsidRDefault="006B7B25" w:rsidP="006B7B25">
      <w:pPr>
        <w:jc w:val="both"/>
        <w:rPr>
          <w:rFonts w:ascii="Verdana" w:hAnsi="Verdana" w:cs="Arial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sz w:val="22"/>
          <w:szCs w:val="22"/>
        </w:rPr>
      </w:pPr>
    </w:p>
    <w:p w:rsidR="006B7B25" w:rsidRDefault="006B7B25" w:rsidP="006B7B25">
      <w:pPr>
        <w:jc w:val="both"/>
        <w:rPr>
          <w:rFonts w:ascii="Verdana" w:hAnsi="Verdana"/>
          <w:sz w:val="22"/>
          <w:szCs w:val="22"/>
        </w:rPr>
      </w:pPr>
    </w:p>
    <w:p w:rsidR="006B7B25" w:rsidRPr="00104183" w:rsidRDefault="006B7B25" w:rsidP="004E71AA">
      <w:pPr>
        <w:jc w:val="both"/>
        <w:rPr>
          <w:rFonts w:ascii="Verdana" w:hAnsi="Verdana"/>
          <w:sz w:val="22"/>
          <w:szCs w:val="22"/>
        </w:rPr>
      </w:pPr>
    </w:p>
    <w:sectPr w:rsidR="006B7B25" w:rsidRPr="001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D1E31"/>
    <w:multiLevelType w:val="hybridMultilevel"/>
    <w:tmpl w:val="0DD05514"/>
    <w:lvl w:ilvl="0" w:tplc="46BAE516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BD"/>
    <w:rsid w:val="00043249"/>
    <w:rsid w:val="00044B99"/>
    <w:rsid w:val="000D32BD"/>
    <w:rsid w:val="00104183"/>
    <w:rsid w:val="00113A8F"/>
    <w:rsid w:val="003A52F5"/>
    <w:rsid w:val="003D2A94"/>
    <w:rsid w:val="00490F96"/>
    <w:rsid w:val="00492A68"/>
    <w:rsid w:val="004E71AA"/>
    <w:rsid w:val="00547ECA"/>
    <w:rsid w:val="006467DC"/>
    <w:rsid w:val="006B7B25"/>
    <w:rsid w:val="00844996"/>
    <w:rsid w:val="00D16A67"/>
    <w:rsid w:val="00F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3</cp:revision>
  <cp:lastPrinted>2012-01-27T09:06:00Z</cp:lastPrinted>
  <dcterms:created xsi:type="dcterms:W3CDTF">2012-01-27T15:16:00Z</dcterms:created>
  <dcterms:modified xsi:type="dcterms:W3CDTF">2012-01-31T17:35:00Z</dcterms:modified>
</cp:coreProperties>
</file>